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231F" w14:textId="7924CCBA" w:rsidR="00804D9A" w:rsidRDefault="00804D9A" w:rsidP="00804D9A">
      <w:pPr>
        <w:bidi/>
        <w:spacing w:before="240" w:after="0" w:line="240" w:lineRule="auto"/>
        <w:jc w:val="center"/>
        <w:rPr>
          <w:rFonts w:cs="B Titr"/>
          <w:sz w:val="28"/>
          <w:szCs w:val="28"/>
          <w:rtl/>
          <w:lang w:bidi="fa-IR"/>
        </w:rPr>
      </w:pPr>
      <w:r w:rsidRPr="00F37949">
        <w:rPr>
          <w:rFonts w:cs="B Lotus" w:hint="eastAsia"/>
          <w:color w:val="FF0000"/>
          <w:rtl/>
          <w:lang w:bidi="fa-IR"/>
        </w:rPr>
        <w:t>چک</w:t>
      </w:r>
      <w:r w:rsidRPr="00F37949">
        <w:rPr>
          <w:rFonts w:cs="B Lotus" w:hint="cs"/>
          <w:color w:val="FF0000"/>
          <w:rtl/>
          <w:lang w:bidi="fa-IR"/>
        </w:rPr>
        <w:t>ی</w:t>
      </w:r>
      <w:r w:rsidRPr="00F37949">
        <w:rPr>
          <w:rFonts w:cs="B Lotus" w:hint="eastAsia"/>
          <w:color w:val="FF0000"/>
          <w:rtl/>
          <w:lang w:bidi="fa-IR"/>
        </w:rPr>
        <w:t>ده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را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="007B6618">
        <w:rPr>
          <w:rFonts w:cs="B Lotus" w:hint="cs"/>
          <w:color w:val="FF0000"/>
          <w:rtl/>
          <w:lang w:bidi="fa-IR"/>
        </w:rPr>
        <w:t xml:space="preserve">فقط </w:t>
      </w:r>
      <w:r w:rsidRPr="00F37949">
        <w:rPr>
          <w:rFonts w:cs="B Lotus" w:hint="eastAsia"/>
          <w:color w:val="FF0000"/>
          <w:rtl/>
          <w:lang w:bidi="fa-IR"/>
        </w:rPr>
        <w:t>در</w:t>
      </w:r>
      <w:r w:rsidRPr="00F37949">
        <w:rPr>
          <w:rFonts w:cs="B Lotus"/>
          <w:color w:val="FF0000"/>
          <w:rtl/>
          <w:lang w:bidi="fa-IR"/>
        </w:rPr>
        <w:t xml:space="preserve"> </w:t>
      </w:r>
      <w:r>
        <w:rPr>
          <w:rFonts w:cs="B Lotus" w:hint="eastAsia"/>
          <w:color w:val="FF0000"/>
          <w:rtl/>
          <w:lang w:bidi="fa-IR"/>
        </w:rPr>
        <w:t>ا</w:t>
      </w:r>
      <w:r>
        <w:rPr>
          <w:rFonts w:cs="B Lotus" w:hint="cs"/>
          <w:color w:val="FF0000"/>
          <w:rtl/>
          <w:lang w:bidi="fa-IR"/>
        </w:rPr>
        <w:t>ی</w:t>
      </w:r>
      <w:r>
        <w:rPr>
          <w:rFonts w:cs="B Lotus" w:hint="eastAsia"/>
          <w:color w:val="FF0000"/>
          <w:rtl/>
          <w:lang w:bidi="fa-IR"/>
        </w:rPr>
        <w:t>ن</w:t>
      </w:r>
      <w:r w:rsidRPr="00F37949">
        <w:rPr>
          <w:rFonts w:cs="B Lotus"/>
          <w:color w:val="FF0000"/>
          <w:rtl/>
          <w:lang w:bidi="fa-IR"/>
        </w:rPr>
        <w:t xml:space="preserve"> </w:t>
      </w:r>
      <w:r>
        <w:rPr>
          <w:rFonts w:cs="B Lotus" w:hint="eastAsia"/>
          <w:color w:val="FF0000"/>
          <w:rtl/>
          <w:lang w:bidi="fa-IR"/>
        </w:rPr>
        <w:t>فرمت</w:t>
      </w:r>
      <w:r>
        <w:rPr>
          <w:rFonts w:cs="B Lotus"/>
          <w:color w:val="FF0000"/>
          <w:rtl/>
          <w:lang w:bidi="fa-IR"/>
        </w:rPr>
        <w:t xml:space="preserve"> </w:t>
      </w:r>
      <w:r>
        <w:rPr>
          <w:rFonts w:cs="B Lotus" w:hint="eastAsia"/>
          <w:color w:val="FF0000"/>
          <w:rtl/>
          <w:lang w:bidi="fa-IR"/>
        </w:rPr>
        <w:t>نمونه</w:t>
      </w:r>
      <w:r>
        <w:rPr>
          <w:rFonts w:cs="B Lotus"/>
          <w:color w:val="FF0000"/>
          <w:rtl/>
          <w:lang w:bidi="fa-IR"/>
        </w:rPr>
        <w:t xml:space="preserve"> </w:t>
      </w:r>
      <w:r>
        <w:rPr>
          <w:rFonts w:cs="B Lotus" w:hint="eastAsia"/>
          <w:color w:val="FF0000"/>
          <w:rtl/>
          <w:lang w:bidi="fa-IR"/>
        </w:rPr>
        <w:t>و</w:t>
      </w:r>
      <w:r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فا</w:t>
      </w:r>
      <w:r w:rsidRPr="00F37949">
        <w:rPr>
          <w:rFonts w:cs="B Lotus" w:hint="cs"/>
          <w:color w:val="FF0000"/>
          <w:rtl/>
          <w:lang w:bidi="fa-IR"/>
        </w:rPr>
        <w:t>ی</w:t>
      </w:r>
      <w:r w:rsidRPr="00F37949">
        <w:rPr>
          <w:rFonts w:cs="B Lotus" w:hint="eastAsia"/>
          <w:color w:val="FF0000"/>
          <w:rtl/>
          <w:lang w:bidi="fa-IR"/>
        </w:rPr>
        <w:t>ل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وُرد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و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با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هم</w:t>
      </w:r>
      <w:r w:rsidRPr="00F37949">
        <w:rPr>
          <w:rFonts w:cs="B Lotus" w:hint="cs"/>
          <w:color w:val="FF0000"/>
          <w:rtl/>
          <w:lang w:bidi="fa-IR"/>
        </w:rPr>
        <w:t>ی</w:t>
      </w:r>
      <w:r w:rsidRPr="00F37949">
        <w:rPr>
          <w:rFonts w:cs="B Lotus" w:hint="eastAsia"/>
          <w:color w:val="FF0000"/>
          <w:rtl/>
          <w:lang w:bidi="fa-IR"/>
        </w:rPr>
        <w:t>ن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سربرگ،</w:t>
      </w:r>
      <w:r w:rsidRPr="00F37949">
        <w:rPr>
          <w:rFonts w:cs="B Lotus"/>
          <w:color w:val="FF0000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rtl/>
          <w:lang w:bidi="fa-IR"/>
        </w:rPr>
        <w:t>بگنجان</w:t>
      </w:r>
      <w:r w:rsidRPr="00F37949">
        <w:rPr>
          <w:rFonts w:cs="B Lotus" w:hint="cs"/>
          <w:color w:val="FF0000"/>
          <w:rtl/>
          <w:lang w:bidi="fa-IR"/>
        </w:rPr>
        <w:t>ی</w:t>
      </w:r>
      <w:r w:rsidRPr="00F37949">
        <w:rPr>
          <w:rFonts w:cs="B Lotus" w:hint="eastAsia"/>
          <w:color w:val="FF0000"/>
          <w:rtl/>
          <w:lang w:bidi="fa-IR"/>
        </w:rPr>
        <w:t>د</w:t>
      </w:r>
      <w:r w:rsidRPr="00021DA1">
        <w:rPr>
          <w:rFonts w:cs="B Titr"/>
          <w:sz w:val="28"/>
          <w:szCs w:val="28"/>
          <w:rtl/>
          <w:lang w:bidi="fa-IR"/>
        </w:rPr>
        <w:t xml:space="preserve"> </w:t>
      </w:r>
    </w:p>
    <w:p w14:paraId="640D4F46" w14:textId="77777777" w:rsidR="00804D9A" w:rsidRPr="00CD07CC" w:rsidRDefault="00804D9A" w:rsidP="00804D9A">
      <w:pPr>
        <w:bidi/>
        <w:spacing w:before="240" w:after="0" w:line="240" w:lineRule="auto"/>
        <w:jc w:val="center"/>
        <w:rPr>
          <w:rFonts w:ascii="IRMitra" w:hAnsi="IRMitra" w:cs="IRMitra"/>
          <w:b/>
          <w:bCs/>
          <w:sz w:val="28"/>
          <w:szCs w:val="28"/>
          <w:lang w:bidi="fa-IR"/>
        </w:rPr>
      </w:pPr>
      <w:r w:rsidRPr="00CD07CC">
        <w:rPr>
          <w:rFonts w:ascii="IRMitra" w:hAnsi="IRMitra" w:cs="IRMitra"/>
          <w:b/>
          <w:bCs/>
          <w:sz w:val="32"/>
          <w:szCs w:val="32"/>
          <w:rtl/>
          <w:lang w:bidi="fa-IR"/>
        </w:rPr>
        <w:t>عنوان چکیدۀ مقاله</w:t>
      </w:r>
      <w:r w:rsidRPr="00CD07CC">
        <w:rPr>
          <w:rFonts w:ascii="IRMitra" w:hAnsi="IRMitra" w:cs="IRMitra"/>
          <w:sz w:val="28"/>
          <w:szCs w:val="28"/>
          <w:rtl/>
          <w:lang w:bidi="fa-IR"/>
        </w:rPr>
        <w:t>(</w:t>
      </w:r>
      <w:r w:rsidRPr="00CD07CC">
        <w:rPr>
          <w:rFonts w:ascii="IRMitra" w:hAnsi="IRMitra" w:cs="IRMitra"/>
          <w:sz w:val="28"/>
          <w:szCs w:val="28"/>
          <w:lang w:bidi="fa-IR"/>
        </w:rPr>
        <w:t>1</w:t>
      </w:r>
      <w:r>
        <w:rPr>
          <w:rFonts w:ascii="IRMitra" w:hAnsi="IRMitra" w:cs="IRMitra"/>
          <w:sz w:val="28"/>
          <w:szCs w:val="28"/>
          <w:lang w:bidi="fa-IR"/>
        </w:rPr>
        <w:t>6</w:t>
      </w:r>
      <w:r w:rsidRPr="00CD07CC">
        <w:rPr>
          <w:rFonts w:ascii="IRMitra" w:hAnsi="IRMitra" w:cs="IRMitra"/>
          <w:sz w:val="28"/>
          <w:szCs w:val="28"/>
          <w:rtl/>
          <w:lang w:bidi="fa-IR"/>
        </w:rPr>
        <w:t xml:space="preserve"> </w:t>
      </w:r>
      <w:r>
        <w:rPr>
          <w:rFonts w:ascii="IRMitra" w:hAnsi="IRMitra" w:cs="IRMitra"/>
          <w:b/>
          <w:bCs/>
          <w:sz w:val="28"/>
          <w:szCs w:val="28"/>
          <w:lang w:bidi="fa-IR"/>
        </w:rPr>
        <w:t>IR Mitra</w:t>
      </w:r>
      <w:r w:rsidRPr="00CD07CC">
        <w:rPr>
          <w:rFonts w:ascii="IRMitra" w:hAnsi="IRMitra" w:cs="IRMitra"/>
          <w:sz w:val="28"/>
          <w:szCs w:val="28"/>
          <w:rtl/>
          <w:lang w:bidi="fa-IR"/>
        </w:rPr>
        <w:t xml:space="preserve">): </w:t>
      </w:r>
      <w:r w:rsidRPr="00CD07CC">
        <w:rPr>
          <w:rFonts w:ascii="IRMitra" w:hAnsi="IRMitra" w:cs="IRMitra"/>
          <w:color w:val="FF0000"/>
          <w:rtl/>
          <w:lang w:bidi="fa-IR"/>
        </w:rPr>
        <w:t>وسط چین</w:t>
      </w:r>
    </w:p>
    <w:p w14:paraId="6DA729BC" w14:textId="77777777" w:rsidR="00804D9A" w:rsidRPr="00CD07CC" w:rsidRDefault="00804D9A" w:rsidP="00804D9A">
      <w:pPr>
        <w:bidi/>
        <w:spacing w:after="0" w:line="240" w:lineRule="auto"/>
        <w:jc w:val="center"/>
        <w:rPr>
          <w:rFonts w:ascii="IRMitra" w:hAnsi="IRMitra" w:cs="IRMitra"/>
          <w:b/>
          <w:bCs/>
          <w:sz w:val="26"/>
          <w:szCs w:val="26"/>
          <w:rtl/>
          <w:lang w:bidi="fa-IR"/>
        </w:rPr>
      </w:pP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t>نام و نام خانوادگی نویسندة اوّل</w:t>
      </w:r>
      <w:r w:rsidRPr="00CD07CC">
        <w:rPr>
          <w:rStyle w:val="FootnoteReference"/>
          <w:rFonts w:ascii="IRMitra" w:hAnsi="IRMitra" w:cs="IRMitra"/>
          <w:b/>
          <w:bCs/>
          <w:sz w:val="26"/>
          <w:szCs w:val="26"/>
          <w:rtl/>
          <w:lang w:bidi="fa-IR"/>
        </w:rPr>
        <w:footnoteReference w:id="1"/>
      </w: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t>، نام و نام خانوادگی نویسنده دوم</w:t>
      </w:r>
      <w:r w:rsidRPr="00CD07CC">
        <w:rPr>
          <w:rStyle w:val="FootnoteReference"/>
          <w:rFonts w:ascii="IRMitra" w:hAnsi="IRMitra" w:cs="IRMitra"/>
          <w:b/>
          <w:bCs/>
          <w:sz w:val="26"/>
          <w:szCs w:val="26"/>
          <w:rtl/>
          <w:lang w:bidi="fa-IR"/>
        </w:rPr>
        <w:footnoteReference w:id="2"/>
      </w: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t>(</w:t>
      </w:r>
      <w:r w:rsidRPr="00CD07CC">
        <w:rPr>
          <w:rFonts w:ascii="IRMitra" w:hAnsi="IRMitra" w:cs="IRMitra"/>
          <w:b/>
          <w:bCs/>
          <w:sz w:val="26"/>
          <w:szCs w:val="26"/>
          <w:lang w:bidi="fa-IR"/>
        </w:rPr>
        <w:t xml:space="preserve">IRMitra13 </w:t>
      </w: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t>بولد)</w:t>
      </w:r>
      <w:r w:rsidRPr="00CD07CC">
        <w:rPr>
          <w:rFonts w:ascii="IRMitra" w:hAnsi="IRMitra" w:cs="IRMitra"/>
          <w:b/>
          <w:bCs/>
          <w:sz w:val="26"/>
          <w:szCs w:val="26"/>
          <w:lang w:bidi="fa-IR"/>
        </w:rPr>
        <w:t>:</w:t>
      </w: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t xml:space="preserve"> </w:t>
      </w:r>
      <w:r w:rsidRPr="00CD07CC">
        <w:rPr>
          <w:rFonts w:ascii="IRMitra" w:hAnsi="IRMitra" w:cs="IRMitra"/>
          <w:b/>
          <w:bCs/>
          <w:color w:val="FF0000"/>
          <w:rtl/>
          <w:lang w:bidi="fa-IR"/>
        </w:rPr>
        <w:t>وسط چین</w:t>
      </w:r>
    </w:p>
    <w:p w14:paraId="40F9146C" w14:textId="77777777" w:rsidR="00804D9A" w:rsidRPr="00CD07CC" w:rsidRDefault="00804D9A" w:rsidP="00804D9A">
      <w:pPr>
        <w:bidi/>
        <w:spacing w:after="0" w:line="240" w:lineRule="auto"/>
        <w:jc w:val="center"/>
        <w:rPr>
          <w:rFonts w:ascii="IRMitra" w:hAnsi="IRMitra" w:cs="IRMitra"/>
          <w:b/>
          <w:bCs/>
          <w:sz w:val="24"/>
          <w:szCs w:val="24"/>
          <w:rtl/>
          <w:lang w:bidi="fa-IR"/>
        </w:rPr>
      </w:pPr>
      <w:r w:rsidRPr="00CD07CC">
        <w:rPr>
          <w:rFonts w:ascii="IRMitra" w:hAnsi="IRMitra" w:cs="IRMitra"/>
          <w:b/>
          <w:bCs/>
          <w:sz w:val="24"/>
          <w:szCs w:val="24"/>
          <w:rtl/>
          <w:lang w:bidi="fa-IR"/>
        </w:rPr>
        <w:t>نام دانشگاه و یا نام مرکز آموزشی و یا پژوهشی(</w:t>
      </w:r>
      <w:r w:rsidRPr="00CD07CC">
        <w:rPr>
          <w:rFonts w:ascii="IRMitra" w:hAnsi="IRMitra" w:cs="IRMitra"/>
          <w:b/>
          <w:bCs/>
          <w:sz w:val="26"/>
          <w:szCs w:val="26"/>
          <w:lang w:bidi="fa-IR"/>
        </w:rPr>
        <w:t>IRMitra</w:t>
      </w:r>
      <w:r w:rsidRPr="00CD07CC">
        <w:rPr>
          <w:rFonts w:ascii="IRMitra" w:hAnsi="IRMitra" w:cs="IRMitra"/>
          <w:b/>
          <w:bCs/>
          <w:sz w:val="24"/>
          <w:szCs w:val="24"/>
          <w:lang w:bidi="fa-IR"/>
        </w:rPr>
        <w:t xml:space="preserve"> 12 </w:t>
      </w:r>
      <w:r w:rsidRPr="00CD07CC">
        <w:rPr>
          <w:rFonts w:ascii="IRMitra" w:hAnsi="IRMitra" w:cs="IRMitra"/>
          <w:b/>
          <w:bCs/>
          <w:sz w:val="24"/>
          <w:szCs w:val="24"/>
          <w:rtl/>
          <w:lang w:bidi="fa-IR"/>
        </w:rPr>
        <w:t xml:space="preserve">بولد): </w:t>
      </w:r>
      <w:r w:rsidRPr="00CD07CC">
        <w:rPr>
          <w:rFonts w:ascii="IRMitra" w:hAnsi="IRMitra" w:cs="IRMitra"/>
          <w:b/>
          <w:bCs/>
          <w:color w:val="FF0000"/>
          <w:sz w:val="24"/>
          <w:szCs w:val="24"/>
          <w:rtl/>
          <w:lang w:bidi="fa-IR"/>
        </w:rPr>
        <w:t>وسط چین</w:t>
      </w:r>
    </w:p>
    <w:p w14:paraId="2E914848" w14:textId="77777777" w:rsidR="00804D9A" w:rsidRPr="00F37949" w:rsidRDefault="00804D9A" w:rsidP="00804D9A">
      <w:pPr>
        <w:bidi/>
        <w:spacing w:after="0" w:line="240" w:lineRule="auto"/>
        <w:jc w:val="center"/>
        <w:rPr>
          <w:rFonts w:cs="B Lotus"/>
          <w:b/>
          <w:bCs/>
          <w:color w:val="FF0000"/>
          <w:sz w:val="20"/>
          <w:szCs w:val="20"/>
          <w:rtl/>
          <w:lang w:bidi="fa-IR"/>
        </w:rPr>
      </w:pPr>
      <w:r w:rsidRPr="00F37949">
        <w:rPr>
          <w:rFonts w:cs="B Lotus"/>
          <w:b/>
          <w:bCs/>
          <w:sz w:val="20"/>
          <w:szCs w:val="20"/>
          <w:rtl/>
          <w:lang w:bidi="fa-IR"/>
        </w:rPr>
        <w:t xml:space="preserve"> </w:t>
      </w:r>
    </w:p>
    <w:p w14:paraId="168EABDB" w14:textId="70581DF9" w:rsidR="00804D9A" w:rsidRPr="008A0E2A" w:rsidRDefault="00804D9A" w:rsidP="008A0E2A">
      <w:pPr>
        <w:bidi/>
        <w:spacing w:after="0" w:line="240" w:lineRule="auto"/>
        <w:jc w:val="both"/>
        <w:rPr>
          <w:rFonts w:ascii="IRMitra" w:hAnsi="IRMitra" w:cs="IRMitra"/>
          <w:sz w:val="26"/>
          <w:szCs w:val="26"/>
          <w:lang w:bidi="fa-IR"/>
        </w:rPr>
      </w:pPr>
      <w:r w:rsidRPr="00F37949">
        <w:rPr>
          <w:rFonts w:cs="B Lotus" w:hint="eastAsia"/>
          <w:color w:val="FF0000"/>
          <w:sz w:val="26"/>
          <w:szCs w:val="26"/>
          <w:rtl/>
          <w:lang w:bidi="fa-IR"/>
        </w:rPr>
        <w:t>متن</w:t>
      </w:r>
      <w:r w:rsidRPr="00F37949">
        <w:rPr>
          <w:rFonts w:cs="B Lotus"/>
          <w:color w:val="FF0000"/>
          <w:sz w:val="26"/>
          <w:szCs w:val="26"/>
          <w:rtl/>
          <w:lang w:bidi="fa-IR"/>
        </w:rPr>
        <w:t xml:space="preserve"> </w:t>
      </w:r>
      <w:r w:rsidRPr="00F37949">
        <w:rPr>
          <w:rFonts w:cs="B Lotus" w:hint="eastAsia"/>
          <w:color w:val="FF0000"/>
          <w:sz w:val="26"/>
          <w:szCs w:val="26"/>
          <w:rtl/>
          <w:lang w:bidi="fa-IR"/>
        </w:rPr>
        <w:t>چک</w:t>
      </w:r>
      <w:r w:rsidRPr="00F37949">
        <w:rPr>
          <w:rFonts w:cs="B Lotus" w:hint="cs"/>
          <w:color w:val="FF0000"/>
          <w:sz w:val="26"/>
          <w:szCs w:val="26"/>
          <w:rtl/>
          <w:lang w:bidi="fa-IR"/>
        </w:rPr>
        <w:t>ی</w:t>
      </w:r>
      <w:r w:rsidRPr="00F37949">
        <w:rPr>
          <w:rFonts w:cs="B Lotus" w:hint="eastAsia"/>
          <w:color w:val="FF0000"/>
          <w:sz w:val="26"/>
          <w:szCs w:val="26"/>
          <w:rtl/>
          <w:lang w:bidi="fa-IR"/>
        </w:rPr>
        <w:t>ده</w:t>
      </w:r>
      <w:r w:rsidRPr="00F37949">
        <w:rPr>
          <w:rFonts w:asciiTheme="majorBidi" w:hAnsiTheme="majorBidi" w:cs="Times New Roman"/>
          <w:color w:val="FF0000"/>
          <w:sz w:val="26"/>
          <w:szCs w:val="26"/>
          <w:rtl/>
          <w:lang w:bidi="fa-IR"/>
        </w:rPr>
        <w:t>:</w:t>
      </w:r>
      <w:r w:rsidRPr="00194EF0">
        <w:rPr>
          <w:rFonts w:asciiTheme="majorBidi" w:hAnsiTheme="majorBidi" w:cs="Times New Roman"/>
          <w:sz w:val="26"/>
          <w:szCs w:val="26"/>
          <w:lang w:bidi="fa-IR"/>
        </w:rPr>
        <w:t xml:space="preserve"> </w:t>
      </w:r>
      <w:r w:rsidRPr="00266935">
        <w:rPr>
          <w:rFonts w:ascii="IRMitra" w:hAnsi="IRMitra" w:cs="IRMitra"/>
          <w:sz w:val="26"/>
          <w:szCs w:val="26"/>
          <w:lang w:bidi="fa-IR"/>
        </w:rPr>
        <w:t>IRMitra</w:t>
      </w:r>
      <w:r w:rsidRPr="00194EF0">
        <w:rPr>
          <w:rFonts w:asciiTheme="majorBidi" w:hAnsiTheme="majorBidi" w:cs="Times New Roman"/>
          <w:sz w:val="26"/>
          <w:szCs w:val="26"/>
          <w:lang w:bidi="fa-IR"/>
        </w:rPr>
        <w:t xml:space="preserve"> </w:t>
      </w:r>
      <w:r w:rsidRPr="00CD07CC">
        <w:rPr>
          <w:rFonts w:ascii="IRMitra" w:hAnsi="IRMitra" w:cs="IRMitra"/>
          <w:sz w:val="26"/>
          <w:szCs w:val="26"/>
          <w:lang w:bidi="fa-IR"/>
        </w:rPr>
        <w:t xml:space="preserve">13 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 xml:space="preserve">نازک؛ </w:t>
      </w:r>
      <w:r w:rsidRPr="00CD07CC">
        <w:rPr>
          <w:rFonts w:ascii="IRMitra" w:hAnsi="IRMitra" w:cs="IRMitra"/>
          <w:sz w:val="26"/>
          <w:szCs w:val="26"/>
          <w:lang w:bidi="fa-IR"/>
        </w:rPr>
        <w:t xml:space="preserve"> 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حداکثر 220 واژه؛ در یک صفحه؛</w:t>
      </w:r>
      <w:r w:rsidRPr="00CD07CC">
        <w:rPr>
          <w:rFonts w:ascii="IRMitra" w:hAnsi="IRMitra" w:cs="IRMitra"/>
          <w:sz w:val="26"/>
          <w:szCs w:val="26"/>
          <w:lang w:bidi="fa-IR"/>
        </w:rPr>
        <w:t xml:space="preserve">  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 xml:space="preserve">کل چکیده در یک بند؛ با ماهیّت علمی- پژوهشی؛ اصالت و نوآوری؛ دستاورد اصیل پژوهشی نویسنده/ نویسندگان؛ ارسال فقط با فایل </w:t>
      </w:r>
      <w:r w:rsidRPr="00CD07CC">
        <w:rPr>
          <w:rFonts w:ascii="IRMitra" w:hAnsi="IRMitra" w:cs="IRMitra"/>
          <w:sz w:val="26"/>
          <w:szCs w:val="26"/>
          <w:lang w:bidi="fa-IR"/>
        </w:rPr>
        <w:t>Word 2007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 xml:space="preserve">؛ ابعاد: قطع وزیری (چکیده را در همین فایل وُرد و با همین سربرگ، بگنجانید)؛ فاصله بین سطرها: یک سانتی متر/ </w:t>
      </w:r>
      <w:r w:rsidRPr="00CD07CC">
        <w:rPr>
          <w:rFonts w:ascii="IRMitra" w:hAnsi="IRMitra" w:cs="IRMitra"/>
          <w:sz w:val="26"/>
          <w:szCs w:val="26"/>
          <w:lang w:bidi="fa-IR"/>
        </w:rPr>
        <w:t>single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؛ رعایت اصول نگارشی مراکز دانشگاهی و «دستور خط فارسی» مصوّب فرهنگستان زبان و ادبیات فارسی؛ رعایت فاصله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>ها و نیم فاصله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>ها؛ رعایت نشانه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>های درست نقطه</w:t>
      </w:r>
      <w:r w:rsidRPr="00CD07CC">
        <w:rPr>
          <w:rFonts w:ascii="IRMitra" w:hAnsi="IRMitra" w:cs="IRMitra"/>
          <w:sz w:val="26"/>
          <w:szCs w:val="26"/>
          <w:lang w:bidi="fa-IR"/>
        </w:rPr>
        <w:t>‌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گذاری؛ بهره</w:t>
      </w:r>
      <w:r w:rsidRPr="00CD07CC">
        <w:rPr>
          <w:rFonts w:ascii="IRMitra" w:hAnsi="IRMitra" w:cs="IRMitra"/>
          <w:sz w:val="26"/>
          <w:szCs w:val="26"/>
          <w:lang w:bidi="fa-IR"/>
        </w:rPr>
        <w:t>‌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گیری از «ۀ» برای نقش</w:t>
      </w:r>
      <w:r w:rsidRPr="00CD07CC">
        <w:rPr>
          <w:rFonts w:ascii="IRMitra" w:hAnsi="IRMitra" w:cs="IRMitra"/>
          <w:sz w:val="26"/>
          <w:szCs w:val="26"/>
          <w:lang w:bidi="fa-IR"/>
        </w:rPr>
        <w:t>‌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نمای اضافۀ واژه</w:t>
      </w:r>
      <w:r w:rsidRPr="00CD07CC">
        <w:rPr>
          <w:rFonts w:ascii="IRMitra" w:hAnsi="IRMitra" w:cs="IRMitra"/>
          <w:sz w:val="26"/>
          <w:szCs w:val="26"/>
          <w:lang w:bidi="fa-IR"/>
        </w:rPr>
        <w:t>‌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های مختوم به «ه» غیر ملفوظ؛ مانند: نظری</w:t>
      </w:r>
      <w:r w:rsidRPr="00CD07CC">
        <w:rPr>
          <w:rFonts w:ascii="IRMitra" w:hAnsi="IRMitra" w:cs="IRMitra"/>
          <w:sz w:val="26"/>
          <w:szCs w:val="26"/>
          <w:u w:val="single"/>
          <w:rtl/>
          <w:lang w:bidi="fa-IR"/>
        </w:rPr>
        <w:t>ۀ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 xml:space="preserve"> ادبی؛ رعایت کاربرد تشدید در واژه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 xml:space="preserve">ها؛ </w:t>
      </w:r>
      <w:r w:rsidRPr="00CD07CC">
        <w:rPr>
          <w:rFonts w:ascii="IRMitra" w:hAnsi="IRMitra" w:cs="IRMitra"/>
          <w:sz w:val="26"/>
          <w:szCs w:val="26"/>
          <w:lang w:bidi="fa-IR"/>
        </w:rPr>
        <w:t xml:space="preserve"> 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بدون ذکر منابع و مآخذ در چکیده؛ دارای بیان مسئله، ضرورت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 xml:space="preserve"> و اهمیّت تحقیق، روش و هدف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>های تحقیق و دستاوردهای تحقیق (بدون عنوان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softHyphen/>
        <w:t>های فرعی)؛ نام کتاب</w:t>
      </w:r>
      <w:r w:rsidRPr="00CD07CC">
        <w:rPr>
          <w:rFonts w:ascii="IRMitra" w:hAnsi="IRMitra" w:cs="IRMitra"/>
          <w:sz w:val="26"/>
          <w:szCs w:val="26"/>
          <w:lang w:bidi="fa-IR"/>
        </w:rPr>
        <w:t>‌</w:t>
      </w:r>
      <w:r w:rsidRPr="00CD07CC">
        <w:rPr>
          <w:rFonts w:ascii="IRMitra" w:hAnsi="IRMitra" w:cs="IRMitra"/>
          <w:sz w:val="26"/>
          <w:szCs w:val="26"/>
          <w:rtl/>
          <w:lang w:bidi="fa-IR"/>
        </w:rPr>
        <w:t>ها در متن چکیده: ایتالیک (ایرانیک) نازک.</w:t>
      </w:r>
    </w:p>
    <w:p w14:paraId="7A639EC9" w14:textId="77777777" w:rsidR="00804D9A" w:rsidRPr="00CD07CC" w:rsidRDefault="00804D9A" w:rsidP="00804D9A">
      <w:pPr>
        <w:bidi/>
        <w:spacing w:after="0" w:line="240" w:lineRule="auto"/>
        <w:jc w:val="both"/>
        <w:rPr>
          <w:rFonts w:ascii="IRMitra" w:hAnsi="IRMitra" w:cs="IRMitra"/>
          <w:b/>
          <w:bCs/>
          <w:sz w:val="24"/>
          <w:szCs w:val="24"/>
          <w:rtl/>
          <w:lang w:bidi="fa-IR"/>
        </w:rPr>
      </w:pP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t>واژه</w:t>
      </w:r>
      <w:r w:rsidRPr="00CD07CC">
        <w:rPr>
          <w:rFonts w:ascii="IRMitra" w:hAnsi="IRMitra" w:cs="IRMitra"/>
          <w:b/>
          <w:bCs/>
          <w:sz w:val="26"/>
          <w:szCs w:val="26"/>
          <w:rtl/>
          <w:lang w:bidi="fa-IR"/>
        </w:rPr>
        <w:softHyphen/>
        <w:t xml:space="preserve">های کلیدی </w:t>
      </w:r>
      <w:r w:rsidRPr="00CD07CC">
        <w:rPr>
          <w:rFonts w:ascii="IRMitra" w:hAnsi="IRMitra" w:cs="IRMitra"/>
          <w:b/>
          <w:bCs/>
          <w:sz w:val="28"/>
          <w:szCs w:val="28"/>
          <w:rtl/>
          <w:lang w:bidi="fa-IR"/>
        </w:rPr>
        <w:t>(</w:t>
      </w:r>
      <w:r w:rsidRPr="00CD07CC">
        <w:rPr>
          <w:rFonts w:ascii="IRMitra" w:hAnsi="IRMitra" w:cs="IRMitra"/>
          <w:b/>
          <w:bCs/>
        </w:rPr>
        <w:t xml:space="preserve">IRMitra  </w:t>
      </w:r>
      <w:r w:rsidRPr="00CD07CC">
        <w:rPr>
          <w:rFonts w:ascii="IRMitra" w:hAnsi="IRMitra" w:cs="IRMitra"/>
          <w:b/>
          <w:bCs/>
          <w:sz w:val="24"/>
          <w:szCs w:val="24"/>
          <w:lang w:bidi="fa-IR"/>
        </w:rPr>
        <w:t>13</w:t>
      </w:r>
      <w:r w:rsidRPr="00CD07CC">
        <w:rPr>
          <w:rFonts w:ascii="IRMitra" w:hAnsi="IRMitra" w:cs="IRMitra"/>
          <w:b/>
          <w:bCs/>
          <w:sz w:val="24"/>
          <w:szCs w:val="24"/>
          <w:rtl/>
          <w:lang w:bidi="fa-IR"/>
        </w:rPr>
        <w:t xml:space="preserve">بولد): </w:t>
      </w:r>
      <w:r w:rsidRPr="00CD07CC">
        <w:rPr>
          <w:rFonts w:ascii="IRMitra" w:hAnsi="IRMitra" w:cs="IRMitra"/>
          <w:sz w:val="24"/>
          <w:szCs w:val="24"/>
          <w:rtl/>
          <w:lang w:bidi="fa-IR"/>
        </w:rPr>
        <w:t>بین 3 تا 6 واژه، بین واژه</w:t>
      </w:r>
      <w:r w:rsidRPr="00CD07CC">
        <w:rPr>
          <w:rFonts w:ascii="IRMitra" w:hAnsi="IRMitra" w:cs="IRMitra"/>
          <w:sz w:val="24"/>
          <w:szCs w:val="24"/>
          <w:lang w:bidi="fa-IR"/>
        </w:rPr>
        <w:t>‌</w:t>
      </w:r>
      <w:r w:rsidRPr="00CD07CC">
        <w:rPr>
          <w:rFonts w:ascii="IRMitra" w:hAnsi="IRMitra" w:cs="IRMitra"/>
          <w:sz w:val="24"/>
          <w:szCs w:val="24"/>
          <w:rtl/>
          <w:lang w:bidi="fa-IR"/>
        </w:rPr>
        <w:t xml:space="preserve">ها ویرگول، در پایین چکیده، </w:t>
      </w:r>
      <w:r w:rsidRPr="00CD07CC">
        <w:rPr>
          <w:rFonts w:ascii="IRMitra" w:hAnsi="IRMitra" w:cs="IRMitra"/>
          <w:sz w:val="28"/>
          <w:szCs w:val="28"/>
          <w:rtl/>
          <w:lang w:bidi="fa-IR"/>
        </w:rPr>
        <w:t>(</w:t>
      </w:r>
      <w:r w:rsidRPr="00CD07CC">
        <w:rPr>
          <w:rFonts w:ascii="IRMitra" w:hAnsi="IRMitra" w:cs="IRMitra"/>
          <w:sz w:val="24"/>
          <w:szCs w:val="24"/>
          <w:lang w:bidi="fa-IR"/>
        </w:rPr>
        <w:t xml:space="preserve">IRMitra 12 </w:t>
      </w:r>
      <w:r w:rsidRPr="00CD07CC">
        <w:rPr>
          <w:rFonts w:ascii="IRMitra" w:hAnsi="IRMitra" w:cs="IRMitra"/>
          <w:sz w:val="24"/>
          <w:szCs w:val="24"/>
          <w:rtl/>
          <w:lang w:bidi="fa-IR"/>
        </w:rPr>
        <w:t>نازک).</w:t>
      </w:r>
    </w:p>
    <w:p w14:paraId="5ACF87FE" w14:textId="77777777" w:rsidR="006273D5" w:rsidRDefault="006273D5"/>
    <w:sectPr w:rsidR="006273D5" w:rsidSect="00CD07CC">
      <w:headerReference w:type="default" r:id="rId6"/>
      <w:footnotePr>
        <w:numRestart w:val="eachPage"/>
      </w:footnotePr>
      <w:pgSz w:w="9923" w:h="13608"/>
      <w:pgMar w:top="1304" w:right="1304" w:bottom="1134" w:left="130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E7189" w14:textId="77777777" w:rsidR="00045399" w:rsidRDefault="00045399" w:rsidP="00804D9A">
      <w:pPr>
        <w:spacing w:after="0" w:line="240" w:lineRule="auto"/>
      </w:pPr>
      <w:r>
        <w:separator/>
      </w:r>
    </w:p>
  </w:endnote>
  <w:endnote w:type="continuationSeparator" w:id="0">
    <w:p w14:paraId="17AC2647" w14:textId="77777777" w:rsidR="00045399" w:rsidRDefault="00045399" w:rsidP="00804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Mitra">
    <w:altName w:val="Calibri"/>
    <w:charset w:val="00"/>
    <w:family w:val="auto"/>
    <w:pitch w:val="variable"/>
    <w:sig w:usb0="21002A87" w:usb1="00000000" w:usb2="00000000" w:usb3="00000000" w:csb0="000101FF" w:csb1="00000000"/>
  </w:font>
  <w:font w:name="IRNarges">
    <w:altName w:val="Arial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AA0DF" w14:textId="77777777" w:rsidR="00045399" w:rsidRDefault="00045399" w:rsidP="00804D9A">
      <w:pPr>
        <w:spacing w:after="0" w:line="240" w:lineRule="auto"/>
      </w:pPr>
      <w:r>
        <w:separator/>
      </w:r>
    </w:p>
  </w:footnote>
  <w:footnote w:type="continuationSeparator" w:id="0">
    <w:p w14:paraId="22E25DDC" w14:textId="77777777" w:rsidR="00045399" w:rsidRDefault="00045399" w:rsidP="00804D9A">
      <w:pPr>
        <w:spacing w:after="0" w:line="240" w:lineRule="auto"/>
      </w:pPr>
      <w:r>
        <w:continuationSeparator/>
      </w:r>
    </w:p>
  </w:footnote>
  <w:footnote w:id="1">
    <w:p w14:paraId="416F48AB" w14:textId="77777777" w:rsidR="00804D9A" w:rsidRDefault="00804D9A" w:rsidP="00804D9A">
      <w:pPr>
        <w:pStyle w:val="FootnoteText"/>
        <w:bidi/>
        <w:ind w:right="-142"/>
      </w:pPr>
      <w:r w:rsidRPr="00CD07CC">
        <w:rPr>
          <w:rStyle w:val="FootnoteReference"/>
          <w:rFonts w:ascii="IRMitra" w:hAnsi="IRMitra" w:cs="IRMitra"/>
        </w:rPr>
        <w:footnoteRef/>
      </w:r>
      <w:r w:rsidRPr="00CD07CC">
        <w:rPr>
          <w:rFonts w:ascii="IRMitra" w:hAnsi="IRMitra" w:cs="IRMitra"/>
        </w:rPr>
        <w:t xml:space="preserve"> </w:t>
      </w:r>
      <w:r w:rsidRPr="00CD07CC">
        <w:rPr>
          <w:rFonts w:ascii="IRMitra" w:hAnsi="IRMitra" w:cs="IRMitra"/>
          <w:rtl/>
          <w:lang w:bidi="fa-IR"/>
        </w:rPr>
        <w:t>.</w:t>
      </w:r>
      <w:r w:rsidRPr="00CD07CC">
        <w:rPr>
          <w:rFonts w:ascii="IRMitra" w:hAnsi="IRMitra" w:cs="IRMitra"/>
          <w:rtl/>
        </w:rPr>
        <w:t xml:space="preserve"> </w:t>
      </w:r>
      <w:r w:rsidRPr="00CD07CC">
        <w:rPr>
          <w:rFonts w:ascii="IRMitra" w:hAnsi="IRMitra" w:cs="IRMitra"/>
          <w:rtl/>
          <w:lang w:bidi="fa-IR"/>
        </w:rPr>
        <w:t>عنوان دانشگاهی نویسندۀ اوّل (مشخصات دانشجویی</w:t>
      </w:r>
      <w:r w:rsidRPr="00CD07CC">
        <w:rPr>
          <w:rFonts w:ascii="IRMitra" w:hAnsi="IRMitra" w:cs="IRMitra"/>
          <w:lang w:bidi="fa-IR"/>
        </w:rPr>
        <w:t>/</w:t>
      </w:r>
      <w:r w:rsidRPr="00CD07CC">
        <w:rPr>
          <w:rFonts w:ascii="IRMitra" w:hAnsi="IRMitra" w:cs="IRMitra"/>
          <w:rtl/>
          <w:lang w:bidi="fa-IR"/>
        </w:rPr>
        <w:t>یا رتبۀ دانشگاهی، نام دانشگاه): رایانام</w:t>
      </w:r>
      <w:r>
        <w:rPr>
          <w:rFonts w:ascii="IRMitra" w:hAnsi="IRMitra" w:cs="IRMitra"/>
          <w:rtl/>
          <w:lang w:bidi="fa-IR"/>
        </w:rPr>
        <w:t>ه 10</w:t>
      </w:r>
      <w:r>
        <w:rPr>
          <w:rFonts w:ascii="IRMitra" w:hAnsi="IRMitra" w:cs="IRMitra"/>
          <w:lang w:bidi="fa-IR"/>
        </w:rPr>
        <w:t xml:space="preserve"> </w:t>
      </w:r>
      <w:r w:rsidRPr="00CD07CC">
        <w:rPr>
          <w:rFonts w:ascii="IRMitra" w:hAnsi="IRMitra" w:cs="IRMitra"/>
          <w:b/>
          <w:bCs/>
          <w:sz w:val="26"/>
          <w:szCs w:val="26"/>
          <w:lang w:bidi="fa-IR"/>
        </w:rPr>
        <w:t xml:space="preserve"> </w:t>
      </w:r>
      <w:r w:rsidRPr="00CD07CC">
        <w:rPr>
          <w:rFonts w:ascii="IRMitra" w:hAnsi="IRMitra" w:cs="IRMitra"/>
          <w:lang w:bidi="fa-IR"/>
        </w:rPr>
        <w:t>IRMitra</w:t>
      </w:r>
      <w:r w:rsidRPr="00CD07CC">
        <w:rPr>
          <w:rFonts w:ascii="IRMitra" w:hAnsi="IRMitra" w:cs="IRMitra"/>
          <w:rtl/>
          <w:lang w:bidi="fa-IR"/>
        </w:rPr>
        <w:t xml:space="preserve"> نازک</w:t>
      </w:r>
    </w:p>
  </w:footnote>
  <w:footnote w:id="2">
    <w:p w14:paraId="65439F56" w14:textId="77777777" w:rsidR="00804D9A" w:rsidRDefault="00804D9A" w:rsidP="00804D9A">
      <w:pPr>
        <w:pStyle w:val="FootnoteText"/>
        <w:bidi/>
      </w:pPr>
      <w:r w:rsidRPr="00CD07CC">
        <w:rPr>
          <w:rStyle w:val="FootnoteReference"/>
          <w:rFonts w:ascii="IRMitra" w:hAnsi="IRMitra" w:cs="IRMitra"/>
        </w:rPr>
        <w:footnoteRef/>
      </w:r>
      <w:r w:rsidRPr="00CD07CC">
        <w:rPr>
          <w:rFonts w:ascii="IRMitra" w:hAnsi="IRMitra" w:cs="IRMitra"/>
        </w:rPr>
        <w:t xml:space="preserve"> </w:t>
      </w:r>
      <w:r w:rsidRPr="00CD07CC">
        <w:rPr>
          <w:rFonts w:ascii="IRMitra" w:hAnsi="IRMitra" w:cs="IRMitra"/>
          <w:rtl/>
        </w:rPr>
        <w:t xml:space="preserve">. </w:t>
      </w:r>
      <w:r w:rsidRPr="00CD07CC">
        <w:rPr>
          <w:rFonts w:ascii="IRMitra" w:hAnsi="IRMitra" w:cs="IRMitra"/>
          <w:rtl/>
          <w:lang w:bidi="fa-IR"/>
        </w:rPr>
        <w:t>عنوان دانشگاهی نویسندۀ دوم (مشخصات دانشجویی</w:t>
      </w:r>
      <w:r w:rsidRPr="00CD07CC">
        <w:rPr>
          <w:rFonts w:ascii="IRMitra" w:hAnsi="IRMitra" w:cs="IRMitra"/>
          <w:lang w:bidi="fa-IR"/>
        </w:rPr>
        <w:t>/</w:t>
      </w:r>
      <w:r w:rsidRPr="00CD07CC">
        <w:rPr>
          <w:rFonts w:ascii="IRMitra" w:hAnsi="IRMitra" w:cs="IRMitra"/>
          <w:rtl/>
          <w:lang w:bidi="fa-IR"/>
        </w:rPr>
        <w:t>یا رتبۀ دانشگاهی، نام دانشگاه): رایانامه</w:t>
      </w:r>
      <w:r w:rsidRPr="00CD07CC">
        <w:rPr>
          <w:rFonts w:ascii="IRMitra" w:hAnsi="IRMitra" w:cs="IRMitra"/>
          <w:lang w:bidi="fa-IR"/>
        </w:rPr>
        <w:t xml:space="preserve"> IRMitra 10 </w:t>
      </w:r>
      <w:r w:rsidRPr="00CD07CC">
        <w:rPr>
          <w:rFonts w:ascii="IRMitra" w:hAnsi="IRMitra" w:cs="IRMitra"/>
          <w:rtl/>
          <w:lang w:bidi="fa-IR"/>
        </w:rPr>
        <w:t>نازک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3C719" w14:textId="77777777" w:rsidR="006D3F95" w:rsidRDefault="00B83BB2" w:rsidP="006D3F95">
    <w:pPr>
      <w:bidi/>
      <w:spacing w:after="0" w:line="240" w:lineRule="auto"/>
      <w:jc w:val="center"/>
      <w:rPr>
        <w:b/>
        <w:bCs/>
        <w:rtl/>
      </w:rPr>
    </w:pPr>
    <w:bookmarkStart w:id="0" w:name="_Hlk224500102"/>
    <w:r>
      <w:rPr>
        <w:noProof/>
      </w:rPr>
      <w:t>____________________________________________________________</w:t>
    </w:r>
  </w:p>
  <w:p w14:paraId="1A79E772" w14:textId="77777777" w:rsidR="006D3F95" w:rsidRDefault="00B83BB2" w:rsidP="006D3F95">
    <w:pPr>
      <w:spacing w:after="0" w:line="240" w:lineRule="auto"/>
      <w:jc w:val="center"/>
      <w:rPr>
        <w:rStyle w:val="Strong"/>
        <w:rFonts w:ascii="IRNarges" w:hAnsi="IRNarges" w:cs="IRNarges"/>
        <w:color w:val="002060"/>
        <w:sz w:val="28"/>
        <w:szCs w:val="28"/>
      </w:rPr>
    </w:pPr>
    <w:r>
      <w:rPr>
        <w:rFonts w:ascii="IRNarges" w:hAnsi="IRNarges" w:cs="IRNarges"/>
        <w:b/>
        <w:bCs/>
        <w:noProof/>
        <w:color w:val="002060"/>
        <w:sz w:val="28"/>
        <w:szCs w:val="28"/>
      </w:rPr>
      <w:drawing>
        <wp:inline distT="0" distB="0" distL="0" distR="0" wp14:anchorId="2D267327" wp14:editId="371C6C58">
          <wp:extent cx="1562100" cy="428625"/>
          <wp:effectExtent l="1905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IRNarges" w:hAnsi="IRNarges" w:cs="IRNarges"/>
        <w:b/>
        <w:bCs/>
        <w:noProof/>
        <w:color w:val="002060"/>
        <w:sz w:val="28"/>
        <w:szCs w:val="28"/>
      </w:rPr>
      <w:drawing>
        <wp:inline distT="0" distB="0" distL="0" distR="0" wp14:anchorId="58754941" wp14:editId="268821ED">
          <wp:extent cx="1362075" cy="1085850"/>
          <wp:effectExtent l="19050" t="0" r="9525" b="0"/>
          <wp:docPr id="5" name="Picture 1" descr="آرم دانشگاه آب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آرم دانشگاه آبی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085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IRNarges" w:hAnsi="IRNarges" w:cs="IRNarges"/>
        <w:b/>
        <w:bCs/>
        <w:noProof/>
        <w:color w:val="002060"/>
        <w:sz w:val="28"/>
        <w:szCs w:val="28"/>
      </w:rPr>
      <w:drawing>
        <wp:inline distT="0" distB="0" distL="0" distR="0" wp14:anchorId="4F8A365F" wp14:editId="0454B9F9">
          <wp:extent cx="1323975" cy="438150"/>
          <wp:effectExtent l="19050" t="0" r="9525" b="0"/>
          <wp:docPr id="6" name="Picture 1" descr="هشدار پايگاه استنادي علوم جهان اسلام در خصوص استفاده غير قانوني از نام و  اعتبار اين پايگاه - ایرنا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هشدار پايگاه استنادي علوم جهان اسلام در خصوص استفاده غير قانوني از نام و  اعتبار اين پايگاه - ایرنا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1B0C054" w14:textId="77777777" w:rsidR="006D3F95" w:rsidRPr="00CD07CC" w:rsidRDefault="00B83BB2" w:rsidP="006D3F95">
    <w:pPr>
      <w:bidi/>
      <w:spacing w:after="0" w:line="240" w:lineRule="auto"/>
      <w:jc w:val="center"/>
      <w:rPr>
        <w:rStyle w:val="Strong"/>
        <w:rFonts w:ascii="IRNarges" w:hAnsi="IRNarges" w:cs="IRNarges"/>
        <w:color w:val="002060"/>
        <w:rtl/>
      </w:rPr>
    </w:pPr>
    <w:r>
      <w:rPr>
        <w:rStyle w:val="Strong"/>
        <w:rFonts w:ascii="IRNarges" w:hAnsi="IRNarges" w:cs="IRNarges"/>
        <w:color w:val="002060"/>
        <w:rtl/>
        <w:lang w:bidi="fa-IR"/>
      </w:rPr>
      <w:t xml:space="preserve">چکیده </w:t>
    </w:r>
    <w:r w:rsidRPr="00CD07CC">
      <w:rPr>
        <w:rStyle w:val="Strong"/>
        <w:rFonts w:ascii="IRNarges" w:hAnsi="IRNarges" w:cs="IRNarges"/>
        <w:color w:val="002060"/>
        <w:rtl/>
      </w:rPr>
      <w:t xml:space="preserve">مقاله های </w:t>
    </w:r>
    <w:r>
      <w:rPr>
        <w:rStyle w:val="Strong"/>
        <w:rFonts w:ascii="IRNarges" w:hAnsi="IRNarges" w:cs="IRNarges"/>
        <w:color w:val="002060"/>
        <w:rtl/>
      </w:rPr>
      <w:t xml:space="preserve"> </w:t>
    </w:r>
  </w:p>
  <w:p w14:paraId="04CF2E09" w14:textId="19185DFA" w:rsidR="006D3F95" w:rsidRPr="00000D0A" w:rsidRDefault="007B6618" w:rsidP="006D3F95">
    <w:pPr>
      <w:bidi/>
      <w:spacing w:after="0" w:line="240" w:lineRule="auto"/>
      <w:jc w:val="center"/>
      <w:rPr>
        <w:rFonts w:ascii="IRNarges" w:hAnsi="IRNarges" w:cs="IRNarges"/>
        <w:color w:val="632423" w:themeColor="accent2" w:themeShade="80"/>
        <w:sz w:val="16"/>
        <w:szCs w:val="16"/>
        <w:rtl/>
        <w:lang w:bidi="fa-IR"/>
      </w:rPr>
    </w:pPr>
    <w:r>
      <w:rPr>
        <w:rStyle w:val="Strong"/>
        <w:rFonts w:cs="IRNarges" w:hint="cs"/>
        <w:color w:val="632423" w:themeColor="accent2" w:themeShade="80"/>
        <w:sz w:val="20"/>
        <w:szCs w:val="20"/>
        <w:rtl/>
      </w:rPr>
      <w:t>شانزده</w:t>
    </w:r>
    <w:r w:rsidR="00B83BB2" w:rsidRPr="00000D0A">
      <w:rPr>
        <w:rStyle w:val="Strong"/>
        <w:rFonts w:cs="IRNarges" w:hint="eastAsia"/>
        <w:color w:val="632423" w:themeColor="accent2" w:themeShade="80"/>
        <w:sz w:val="20"/>
        <w:szCs w:val="20"/>
        <w:rtl/>
      </w:rPr>
      <w:t>م</w:t>
    </w:r>
    <w:r w:rsidR="00B83BB2" w:rsidRPr="00000D0A">
      <w:rPr>
        <w:rStyle w:val="Strong"/>
        <w:rFonts w:cs="IRNarges"/>
        <w:color w:val="632423" w:themeColor="accent2" w:themeShade="80"/>
        <w:sz w:val="20"/>
        <w:szCs w:val="20"/>
        <w:rtl/>
      </w:rPr>
      <w:t>ی</w:t>
    </w:r>
    <w:r w:rsidR="00B83BB2" w:rsidRPr="00000D0A">
      <w:rPr>
        <w:rStyle w:val="Strong"/>
        <w:rFonts w:cs="IRNarges" w:hint="eastAsia"/>
        <w:color w:val="632423" w:themeColor="accent2" w:themeShade="80"/>
        <w:sz w:val="20"/>
        <w:szCs w:val="20"/>
        <w:rtl/>
      </w:rPr>
      <w:t>ن</w:t>
    </w:r>
    <w:r w:rsidR="00B83BB2" w:rsidRPr="00000D0A">
      <w:rPr>
        <w:rStyle w:val="Strong"/>
        <w:rFonts w:cs="IRNarges"/>
        <w:color w:val="632423" w:themeColor="accent2" w:themeShade="80"/>
        <w:sz w:val="20"/>
        <w:szCs w:val="20"/>
        <w:rtl/>
      </w:rPr>
      <w:t xml:space="preserve"> </w:t>
    </w:r>
    <w:r w:rsidR="00B83BB2" w:rsidRPr="00000D0A">
      <w:rPr>
        <w:rStyle w:val="Strong"/>
        <w:rFonts w:cs="IRNarges" w:hint="eastAsia"/>
        <w:color w:val="632423" w:themeColor="accent2" w:themeShade="80"/>
        <w:sz w:val="20"/>
        <w:szCs w:val="20"/>
        <w:rtl/>
      </w:rPr>
      <w:t>هما</w:t>
    </w:r>
    <w:r w:rsidR="00B83BB2" w:rsidRPr="00000D0A">
      <w:rPr>
        <w:rStyle w:val="Strong"/>
        <w:rFonts w:cs="IRNarges"/>
        <w:color w:val="632423" w:themeColor="accent2" w:themeShade="80"/>
        <w:sz w:val="20"/>
        <w:szCs w:val="20"/>
        <w:rtl/>
      </w:rPr>
      <w:t>ی</w:t>
    </w:r>
    <w:r w:rsidR="00B83BB2" w:rsidRPr="00000D0A">
      <w:rPr>
        <w:rStyle w:val="Strong"/>
        <w:rFonts w:cs="IRNarges" w:hint="eastAsia"/>
        <w:color w:val="632423" w:themeColor="accent2" w:themeShade="80"/>
        <w:sz w:val="20"/>
        <w:szCs w:val="20"/>
        <w:rtl/>
      </w:rPr>
      <w:t>ش</w:t>
    </w:r>
    <w:r w:rsidR="00B83BB2" w:rsidRPr="00000D0A">
      <w:rPr>
        <w:rStyle w:val="Strong"/>
        <w:rFonts w:cs="IRNarges"/>
        <w:color w:val="632423" w:themeColor="accent2" w:themeShade="80"/>
        <w:sz w:val="20"/>
        <w:szCs w:val="20"/>
        <w:rtl/>
      </w:rPr>
      <w:t xml:space="preserve"> </w:t>
    </w:r>
    <w:r w:rsidR="00B83BB2" w:rsidRPr="00000D0A">
      <w:rPr>
        <w:rStyle w:val="Strong"/>
        <w:rFonts w:cs="IRNarges" w:hint="eastAsia"/>
        <w:color w:val="632423" w:themeColor="accent2" w:themeShade="80"/>
        <w:sz w:val="20"/>
        <w:szCs w:val="20"/>
        <w:rtl/>
      </w:rPr>
      <w:t>ملّ</w:t>
    </w:r>
    <w:r w:rsidR="00B83BB2" w:rsidRPr="00000D0A">
      <w:rPr>
        <w:rStyle w:val="Strong"/>
        <w:rFonts w:cs="IRNarges"/>
        <w:color w:val="632423" w:themeColor="accent2" w:themeShade="80"/>
        <w:sz w:val="20"/>
        <w:szCs w:val="20"/>
        <w:rtl/>
      </w:rPr>
      <w:t>ی</w:t>
    </w:r>
    <w:r>
      <w:rPr>
        <w:rStyle w:val="Strong"/>
        <w:rFonts w:cs="IRNarges" w:hint="cs"/>
        <w:color w:val="632423" w:themeColor="accent2" w:themeShade="80"/>
        <w:sz w:val="20"/>
        <w:szCs w:val="20"/>
        <w:rtl/>
      </w:rPr>
      <w:t xml:space="preserve"> و چهارمین همایش بین المللی </w:t>
    </w:r>
    <w:r w:rsidR="00B83BB2" w:rsidRPr="00000D0A">
      <w:rPr>
        <w:rStyle w:val="Strong"/>
        <w:rFonts w:cs="IRNarges"/>
        <w:color w:val="632423" w:themeColor="accent2" w:themeShade="80"/>
        <w:sz w:val="20"/>
        <w:szCs w:val="20"/>
        <w:rtl/>
      </w:rPr>
      <w:t xml:space="preserve">« </w:t>
    </w:r>
    <w:r>
      <w:rPr>
        <w:rStyle w:val="Strong"/>
        <w:rFonts w:cs="IRNarges" w:hint="cs"/>
        <w:color w:val="632423" w:themeColor="accent2" w:themeShade="80"/>
        <w:sz w:val="20"/>
        <w:szCs w:val="20"/>
        <w:rtl/>
      </w:rPr>
      <w:t xml:space="preserve">بزرگداشت ابوالفضل بیهقی و واکاوی متن های تاریخی- ادبی نثر فارسی در دورۀ پیشامغولی»/ اوّل آبان  1405- </w:t>
    </w:r>
    <w:r w:rsidR="00B83BB2" w:rsidRPr="00000D0A">
      <w:rPr>
        <w:rStyle w:val="Strong"/>
        <w:rFonts w:ascii="IRNarges" w:hAnsi="IRNarges" w:cs="IRNarges"/>
        <w:color w:val="632423" w:themeColor="accent2" w:themeShade="80"/>
        <w:sz w:val="20"/>
        <w:szCs w:val="20"/>
        <w:rtl/>
        <w:lang w:bidi="fa-IR"/>
      </w:rPr>
      <w:t>دانشگاه حکیم سبزواری</w:t>
    </w:r>
  </w:p>
  <w:p w14:paraId="1B25C8BE" w14:textId="6BC0DE5A" w:rsidR="006D3F95" w:rsidRPr="00266935" w:rsidRDefault="00B83BB2" w:rsidP="006D3F95">
    <w:pPr>
      <w:bidi/>
      <w:spacing w:after="0" w:line="240" w:lineRule="auto"/>
      <w:jc w:val="center"/>
      <w:rPr>
        <w:rFonts w:ascii="IRNarges" w:hAnsi="IRNarges" w:cs="IRNarges"/>
        <w:b/>
        <w:bCs/>
        <w:sz w:val="34"/>
        <w:szCs w:val="34"/>
        <w:rtl/>
        <w:lang w:bidi="fa-IR"/>
      </w:rPr>
    </w:pPr>
    <w:r>
      <w:rPr>
        <w:rFonts w:ascii="IRNarges" w:hAnsi="IRNarges" w:cs="IRNarges"/>
      </w:rPr>
      <w:t>___________________________________________________________</w:t>
    </w:r>
  </w:p>
  <w:bookmarkEnd w:id="0"/>
  <w:p w14:paraId="1392E0B7" w14:textId="77777777" w:rsidR="00233660" w:rsidRDefault="00045399" w:rsidP="00886C6E">
    <w:pPr>
      <w:pStyle w:val="Header"/>
      <w:bidi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D9A"/>
    <w:rsid w:val="00045399"/>
    <w:rsid w:val="0020222F"/>
    <w:rsid w:val="0022098A"/>
    <w:rsid w:val="006273D5"/>
    <w:rsid w:val="007B6618"/>
    <w:rsid w:val="00804D9A"/>
    <w:rsid w:val="008A0E2A"/>
    <w:rsid w:val="008A338B"/>
    <w:rsid w:val="009229AA"/>
    <w:rsid w:val="00A448F5"/>
    <w:rsid w:val="00B83BB2"/>
    <w:rsid w:val="00EA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A9E75"/>
  <w15:docId w15:val="{07D02F8D-F4D4-46EF-9F5F-CA4983CC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D9A"/>
    <w:rPr>
      <w:rFonts w:eastAsia="Times New Roman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D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D9A"/>
    <w:rPr>
      <w:rFonts w:eastAsia="Times New Roman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4D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4D9A"/>
    <w:rPr>
      <w:rFonts w:eastAsia="Times New Roman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4D9A"/>
    <w:rPr>
      <w:rFonts w:cs="Times New Roman"/>
      <w:vertAlign w:val="superscript"/>
    </w:rPr>
  </w:style>
  <w:style w:type="character" w:styleId="Strong">
    <w:name w:val="Strong"/>
    <w:basedOn w:val="DefaultParagraphFont"/>
    <w:uiPriority w:val="22"/>
    <w:qFormat/>
    <w:rsid w:val="00804D9A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D9A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20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98A"/>
    <w:rPr>
      <w:rFonts w:eastAsia="Times New Roma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NPSoft</dc:creator>
  <cp:keywords/>
  <dc:description/>
  <cp:lastModifiedBy>M</cp:lastModifiedBy>
  <cp:revision>8</cp:revision>
  <dcterms:created xsi:type="dcterms:W3CDTF">2025-11-29T07:02:00Z</dcterms:created>
  <dcterms:modified xsi:type="dcterms:W3CDTF">2026-05-20T16:42:00Z</dcterms:modified>
</cp:coreProperties>
</file>